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LAMPIRAN 1</w:t>
      </w: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SENARAI SEMAK DOKUMEN</w:t>
      </w:r>
    </w:p>
    <w:p>
      <w:pPr>
        <w:rPr>
          <w:rFonts w:hint="default" w:ascii="Arial" w:hAnsi="Arial" w:cs="Arial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PEMBEKALAN MAKANAN MENTAH, BASAH DAN KERING KEPADA KULLIYYAH HOSPITALITI DAN SENI KREATIF, UNIVERSITI ISLAM ANTARABANGSA SULTAN ABDUL HALIM MU’ADZAM SHAH BAGI </w:t>
      </w:r>
      <w:r>
        <w:rPr>
          <w:rFonts w:hint="default" w:ascii="Arial" w:hAnsi="Arial" w:eastAsia="Times-Roman" w:cs="Arial"/>
          <w:color w:val="000000"/>
          <w:kern w:val="0"/>
          <w:sz w:val="21"/>
          <w:szCs w:val="21"/>
          <w:lang w:val="en-US" w:eastAsia="zh-CN" w:bidi="ar"/>
        </w:rPr>
        <w:t>(1) SEMESTER (OGOS 2023 SEHINGGA FEBRUARI 2024</w:t>
      </w:r>
      <w:bookmarkStart w:id="0" w:name="_GoBack"/>
      <w:bookmarkEnd w:id="0"/>
      <w:r>
        <w:rPr>
          <w:rFonts w:hint="default" w:ascii="Arial" w:hAnsi="Arial" w:eastAsia="Times-Roman" w:cs="Arial"/>
          <w:color w:val="000000"/>
          <w:kern w:val="0"/>
          <w:sz w:val="21"/>
          <w:szCs w:val="21"/>
          <w:lang w:val="en-US" w:eastAsia="zh-CN" w:bidi="ar"/>
        </w:rPr>
        <w:t>).</w:t>
      </w:r>
    </w:p>
    <w:p>
      <w:pPr>
        <w:rPr>
          <w:rFonts w:hint="default"/>
          <w:lang w:val="en-US"/>
        </w:rPr>
      </w:pPr>
    </w:p>
    <w:tbl>
      <w:tblPr>
        <w:tblStyle w:val="4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4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Bil</w:t>
            </w:r>
          </w:p>
        </w:tc>
        <w:tc>
          <w:tcPr>
            <w:tcW w:w="564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Dokumen</w:t>
            </w:r>
          </w:p>
        </w:tc>
        <w:tc>
          <w:tcPr>
            <w:tcW w:w="1988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Ada (√)</w:t>
            </w:r>
          </w:p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Atau</w:t>
            </w:r>
          </w:p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Tiada (x)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1.</w:t>
            </w:r>
          </w:p>
        </w:tc>
        <w:tc>
          <w:tcPr>
            <w:tcW w:w="5640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Salinan kad pengenalan</w:t>
            </w:r>
          </w:p>
        </w:tc>
        <w:tc>
          <w:tcPr>
            <w:tcW w:w="1988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2.</w:t>
            </w:r>
          </w:p>
        </w:tc>
        <w:tc>
          <w:tcPr>
            <w:tcW w:w="5640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Salinan sijil pendaftaran suruhanjaya syarikat malaysia</w:t>
            </w:r>
          </w:p>
        </w:tc>
        <w:tc>
          <w:tcPr>
            <w:tcW w:w="1988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3.</w:t>
            </w:r>
          </w:p>
        </w:tc>
        <w:tc>
          <w:tcPr>
            <w:tcW w:w="5640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Salinan penyata bank tiga (3) bulan terkini</w:t>
            </w:r>
          </w:p>
        </w:tc>
        <w:tc>
          <w:tcPr>
            <w:tcW w:w="1988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4.</w:t>
            </w:r>
          </w:p>
        </w:tc>
        <w:tc>
          <w:tcPr>
            <w:tcW w:w="5640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Senarai bekalan diperlukan (lampiran 2)</w:t>
            </w:r>
          </w:p>
        </w:tc>
        <w:tc>
          <w:tcPr>
            <w:tcW w:w="1988" w:type="dxa"/>
          </w:tcPr>
          <w:p>
            <w:pPr>
              <w:widowControl w:val="0"/>
              <w:spacing w:line="480" w:lineRule="auto"/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1604"/>
    <w:rsid w:val="147E6B71"/>
    <w:rsid w:val="3B230A74"/>
    <w:rsid w:val="72CD1604"/>
    <w:rsid w:val="734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386</Characters>
  <Lines>0</Lines>
  <Paragraphs>0</Paragraphs>
  <TotalTime>15</TotalTime>
  <ScaleCrop>false</ScaleCrop>
  <LinksUpToDate>false</LinksUpToDate>
  <CharactersWithSpaces>435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2022-07-28T07:12:00Z</dcterms:created>
  <dc:creator>NOR FAEZAH AZIZAN</dc:creator>
  <cp:lastModifiedBy>NOR FAEZAH AZIZAN</cp:lastModifiedBy>
  <cp:lastPrinted>2022-07-28T07:27:00Z</cp:lastPrinted>
  <dcterms:modified xsi:type="dcterms:W3CDTF">2023-07-11T04:46:10Z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59F8FC7C9C514EEA9FEE6F36C9BA0E45</vt:lpwstr>
  </property>
</Properties>
</file>